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A38" w:rsidRDefault="00B50A38" w:rsidP="00B50A3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Extravasation of Contrast Media</w:t>
      </w:r>
    </w:p>
    <w:p w:rsidR="00B50A38" w:rsidRDefault="00B50A38" w:rsidP="00B50A3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ACR Manual on Contrast Media</w:t>
      </w:r>
    </w:p>
    <w:p w:rsidR="00B50A38" w:rsidRDefault="00B50A38" w:rsidP="00B50A3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– Version 10.1, 2015</w:t>
      </w:r>
    </w:p>
    <w:p w:rsidR="00B50A38" w:rsidRDefault="00B50A38" w:rsidP="00B50A3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B50A38" w:rsidRDefault="00B50A38" w:rsidP="00B50A3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 xml:space="preserve">Treatment </w:t>
      </w:r>
    </w:p>
    <w:p w:rsidR="00B50A38" w:rsidRDefault="00B50A38" w:rsidP="00B50A3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B50A38" w:rsidRDefault="00B50A38" w:rsidP="00B50A3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There is no clear consensus regarding effective treatment for contrast medium extravasation. Elevation </w:t>
      </w:r>
    </w:p>
    <w:p w:rsidR="00B50A38" w:rsidRDefault="00B50A38" w:rsidP="00B50A38">
      <w:pPr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of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the affected extremity above the level of the heart to decrease capillary hydrostatic pressure and thereby </w:t>
      </w:r>
    </w:p>
    <w:p w:rsidR="00B50A38" w:rsidRDefault="00B50A38" w:rsidP="00B50A38">
      <w:pPr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promote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resorption of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extravasated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fluid is recommended, but controlled studies demonstrating the efficacy </w:t>
      </w:r>
    </w:p>
    <w:p w:rsidR="00B50A38" w:rsidRDefault="00B50A38" w:rsidP="00B50A38">
      <w:pPr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of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this treatment are lacking. There is no clear evidence favoring the use of either warm or cold compresses </w:t>
      </w:r>
    </w:p>
    <w:p w:rsidR="00B50A38" w:rsidRDefault="00B50A38" w:rsidP="00B50A38">
      <w:pPr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in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cases of extravasation. As a result there are some radiologists who use warm compresses and some who </w:t>
      </w:r>
    </w:p>
    <w:p w:rsidR="00B50A38" w:rsidRDefault="00B50A38" w:rsidP="00B50A38">
      <w:pPr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use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cold compresses. Those who have used cold have reported that it may be helpful for relieving pain at the </w:t>
      </w:r>
    </w:p>
    <w:p w:rsidR="00B50A38" w:rsidRDefault="00B50A38" w:rsidP="00B50A38">
      <w:pPr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injection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site. Those who have used heat have found it helpful in improving absorption of the extravasation </w:t>
      </w:r>
    </w:p>
    <w:p w:rsidR="00B50A38" w:rsidRDefault="00B50A38" w:rsidP="00B50A38">
      <w:pPr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as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well as in improving blood flow, particularly distal to the site.</w:t>
      </w:r>
    </w:p>
    <w:p w:rsidR="00B50A38" w:rsidRDefault="00B50A38" w:rsidP="00B50A3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There is no consistent evidence that the effects of an extravasation can be mitigated effectively by </w:t>
      </w:r>
    </w:p>
    <w:p w:rsidR="00B50A38" w:rsidRDefault="00B50A38" w:rsidP="00B50A38">
      <w:pPr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trying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to aspirate the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extravasated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contrast medium through an inserted needle or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angiocatheter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or by local </w:t>
      </w:r>
    </w:p>
    <w:p w:rsidR="00B50A38" w:rsidRDefault="00B50A38" w:rsidP="00B50A38">
      <w:pPr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injection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of other agents such as corticosteroids or hyaluronidase.</w:t>
      </w:r>
    </w:p>
    <w:p w:rsidR="00B50A38" w:rsidRDefault="00B50A38" w:rsidP="00B50A3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Outpatients who have suffered contrast media extravasation should be released from the radiology </w:t>
      </w:r>
    </w:p>
    <w:p w:rsidR="00B50A38" w:rsidRDefault="00B50A38" w:rsidP="00B50A38">
      <w:pPr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department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only after the radiologist is satisfied that any signs and symptoms that were present initially </w:t>
      </w:r>
    </w:p>
    <w:p w:rsidR="00B50A38" w:rsidRDefault="00B50A38" w:rsidP="00B50A38">
      <w:pPr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have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improved or that new symptoms have not developed during the observation period. Clear instructions </w:t>
      </w:r>
    </w:p>
    <w:p w:rsidR="00B50A38" w:rsidRDefault="00B50A38" w:rsidP="00B50A38">
      <w:pPr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should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be given to the patient to seek additional medical care, should there be any worsening of symptoms, </w:t>
      </w:r>
    </w:p>
    <w:p w:rsidR="00B50A38" w:rsidRDefault="00B50A38" w:rsidP="00B50A38">
      <w:pPr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skin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ulceration, or the development of any neurologic or circulatory symptoms, including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paresthesias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B50A38" w:rsidRDefault="00B50A38" w:rsidP="00B50A3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B50A38" w:rsidRDefault="00B50A38" w:rsidP="00B50A3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Surgical Consultation</w:t>
      </w:r>
    </w:p>
    <w:p w:rsidR="00B50A38" w:rsidRDefault="00B50A38" w:rsidP="00B50A3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B50A38" w:rsidRDefault="00B50A38" w:rsidP="00B50A3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Surgical consultation prior to discharge should be obtained whenever there is concern for a severe </w:t>
      </w:r>
    </w:p>
    <w:p w:rsidR="00B50A38" w:rsidRDefault="00B50A38" w:rsidP="00B50A38">
      <w:pPr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extravasation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injury. An immediate surgical consultation is indicated for any patient in whom one or more </w:t>
      </w:r>
    </w:p>
    <w:p w:rsidR="00B50A38" w:rsidRDefault="00B50A38" w:rsidP="00B50A38">
      <w:pPr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of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the following signs or symptoms develops: progressive swelling or pain, altered tissue perfusion as </w:t>
      </w:r>
    </w:p>
    <w:p w:rsidR="00B50A38" w:rsidRDefault="00B50A38" w:rsidP="00B50A38">
      <w:pPr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evidenced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by decreased capillary refill at any time after the extravasation has occurred, change in sensation </w:t>
      </w:r>
    </w:p>
    <w:p w:rsidR="00B50A38" w:rsidRDefault="00B50A38" w:rsidP="00B50A38">
      <w:pPr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in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the affected limb, and skin ulceration or blistering. It is important to note that initial symptoms of a </w:t>
      </w:r>
    </w:p>
    <w:p w:rsidR="00B50A38" w:rsidRDefault="00B50A38" w:rsidP="00B50A38">
      <w:pPr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compartment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syndrome may be relatively mild (such as limited to the development of focal paresthesia).</w:t>
      </w:r>
    </w:p>
    <w:p w:rsidR="00B50A38" w:rsidRDefault="00B50A38" w:rsidP="00B50A3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In a previous edition of this manual, it was recommended that surgical consultation should be obtained </w:t>
      </w:r>
    </w:p>
    <w:p w:rsidR="00B50A38" w:rsidRDefault="00B50A38" w:rsidP="00B50A38">
      <w:pPr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automatically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for any large volume extravasations, particularly those estimated to be in excess of 100 ml; </w:t>
      </w:r>
    </w:p>
    <w:p w:rsidR="00B50A38" w:rsidRDefault="00B50A38" w:rsidP="00B50A38">
      <w:pPr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however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, more recently it has been suggested that reliance on volume threshold is unreliable and that the </w:t>
      </w:r>
    </w:p>
    <w:p w:rsidR="00B50A38" w:rsidRDefault="00B50A38" w:rsidP="00B50A38">
      <w:pPr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need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for surgical consultation should be based entirely on patient signs and symptoms. If the patient is </w:t>
      </w:r>
    </w:p>
    <w:p w:rsidR="00B50A38" w:rsidRDefault="00B50A38" w:rsidP="00B50A38">
      <w:pPr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totally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asymptomatic, as is common with extravasations in the upper arm, careful evaluation and appropriate </w:t>
      </w:r>
    </w:p>
    <w:p w:rsidR="00B50A38" w:rsidRDefault="00B50A38" w:rsidP="00B50A38">
      <w:pPr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clinical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follow-up are usually sufficient.</w:t>
      </w:r>
    </w:p>
    <w:p w:rsidR="00B50A38" w:rsidRDefault="00B50A38" w:rsidP="00B50A38">
      <w:pPr>
        <w:rPr>
          <w:rFonts w:ascii="Arial" w:hAnsi="Arial" w:cs="Arial"/>
          <w:color w:val="000000"/>
          <w:sz w:val="20"/>
          <w:szCs w:val="20"/>
        </w:rPr>
      </w:pPr>
    </w:p>
    <w:p w:rsidR="00B50A38" w:rsidRDefault="00B50A38" w:rsidP="00B50A38">
      <w:pPr>
        <w:rPr>
          <w:rFonts w:ascii="Arial" w:hAnsi="Arial" w:cs="Arial"/>
          <w:color w:val="000000"/>
          <w:sz w:val="20"/>
          <w:szCs w:val="20"/>
        </w:rPr>
      </w:pPr>
    </w:p>
    <w:p w:rsidR="00B50A38" w:rsidRDefault="00B50A38" w:rsidP="00B50A3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September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 xml:space="preserve">  2015</w:t>
      </w:r>
    </w:p>
    <w:p w:rsidR="00B50A38" w:rsidRDefault="00B50A38" w:rsidP="00B50A38">
      <w:r>
        <w:rPr>
          <w:rFonts w:ascii="Tahoma" w:hAnsi="Tahoma" w:cs="Tahoma"/>
          <w:color w:val="000000"/>
          <w:sz w:val="20"/>
          <w:szCs w:val="20"/>
        </w:rPr>
        <w:t>Steven Borislow, MD</w:t>
      </w:r>
      <w:r>
        <w:rPr>
          <w:rFonts w:ascii="Tahoma" w:hAnsi="Tahoma" w:cs="Tahoma"/>
          <w:color w:val="000000"/>
          <w:sz w:val="20"/>
          <w:szCs w:val="20"/>
        </w:rPr>
        <w:br/>
        <w:t>Medical Director, Imaging Centers</w:t>
      </w:r>
      <w:r>
        <w:rPr>
          <w:rFonts w:ascii="Tahoma" w:hAnsi="Tahoma" w:cs="Tahoma"/>
          <w:color w:val="000000"/>
          <w:sz w:val="20"/>
          <w:szCs w:val="20"/>
        </w:rPr>
        <w:br/>
        <w:t>University of Pennsylvania Health System</w:t>
      </w:r>
      <w:r>
        <w:rPr>
          <w:rFonts w:ascii="Tahoma" w:hAnsi="Tahoma" w:cs="Tahoma"/>
          <w:color w:val="000000"/>
          <w:sz w:val="20"/>
          <w:szCs w:val="20"/>
        </w:rPr>
        <w:br/>
        <w:t>Division of Community Radiology</w:t>
      </w:r>
    </w:p>
    <w:p w:rsidR="00B50A38" w:rsidRDefault="00B50A38" w:rsidP="00B50A38">
      <w:pPr>
        <w:rPr>
          <w:rFonts w:ascii="Arial" w:hAnsi="Arial" w:cs="Arial"/>
          <w:color w:val="000000"/>
          <w:sz w:val="20"/>
          <w:szCs w:val="20"/>
        </w:rPr>
      </w:pPr>
    </w:p>
    <w:p w:rsidR="00B50A38" w:rsidRDefault="00B50A38" w:rsidP="00B50A38">
      <w:pPr>
        <w:rPr>
          <w:rFonts w:ascii="Arial" w:hAnsi="Arial" w:cs="Arial"/>
          <w:color w:val="000000"/>
          <w:sz w:val="20"/>
          <w:szCs w:val="20"/>
        </w:rPr>
      </w:pPr>
    </w:p>
    <w:p w:rsidR="007416D9" w:rsidRDefault="007416D9"/>
    <w:sectPr w:rsidR="007416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A38"/>
    <w:rsid w:val="007416D9"/>
    <w:rsid w:val="00B5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A3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0A38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A3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0A3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8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DHM</dc:creator>
  <cp:lastModifiedBy>DHM</cp:lastModifiedBy>
  <cp:revision>1</cp:revision>
  <dcterms:created xsi:type="dcterms:W3CDTF">2015-09-21T14:51:00Z</dcterms:created>
  <dcterms:modified xsi:type="dcterms:W3CDTF">2015-09-21T14:52:00Z</dcterms:modified>
</cp:coreProperties>
</file>